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2F" w:rsidRPr="00A8192F" w:rsidRDefault="00A8192F" w:rsidP="00A8192F">
      <w:pPr>
        <w:pStyle w:val="a5"/>
        <w:spacing w:line="240" w:lineRule="auto"/>
        <w:ind w:firstLine="900"/>
        <w:rPr>
          <w:sz w:val="32"/>
          <w:szCs w:val="32"/>
        </w:rPr>
      </w:pPr>
      <w:r w:rsidRPr="00A8192F">
        <w:rPr>
          <w:sz w:val="32"/>
          <w:szCs w:val="32"/>
        </w:rPr>
        <w:t>В целях снижения количества происшествий с участием детей -  пешеходов на территории края проводится широкомасштабная профилактическая акция</w:t>
      </w:r>
    </w:p>
    <w:p w:rsidR="00A8192F" w:rsidRPr="00A8192F" w:rsidRDefault="00A8192F" w:rsidP="00A8192F">
      <w:pPr>
        <w:pStyle w:val="a5"/>
        <w:spacing w:line="240" w:lineRule="auto"/>
        <w:ind w:firstLine="900"/>
        <w:jc w:val="both"/>
        <w:rPr>
          <w:noProof/>
          <w:sz w:val="32"/>
          <w:szCs w:val="32"/>
        </w:rPr>
      </w:pPr>
      <w:r w:rsidRPr="00A8192F">
        <w:rPr>
          <w:sz w:val="32"/>
          <w:szCs w:val="32"/>
        </w:rPr>
        <w:t>«Стань заметнее – подними руку – переходи безопасно!</w:t>
      </w:r>
      <w:r>
        <w:rPr>
          <w:noProof/>
          <w:sz w:val="32"/>
          <w:szCs w:val="32"/>
        </w:rPr>
        <w:t>».</w:t>
      </w:r>
    </w:p>
    <w:p w:rsidR="00A8192F" w:rsidRPr="00A8192F" w:rsidRDefault="00A8192F" w:rsidP="00A8192F">
      <w:pPr>
        <w:pStyle w:val="a5"/>
        <w:spacing w:line="240" w:lineRule="auto"/>
        <w:ind w:firstLine="900"/>
        <w:jc w:val="both"/>
        <w:rPr>
          <w:noProof/>
          <w:sz w:val="32"/>
          <w:szCs w:val="32"/>
        </w:rPr>
      </w:pPr>
    </w:p>
    <w:p w:rsidR="002F092A" w:rsidRDefault="00A8192F" w:rsidP="00A8192F">
      <w:pPr>
        <w:pStyle w:val="a5"/>
        <w:spacing w:line="240" w:lineRule="auto"/>
        <w:ind w:firstLine="900"/>
        <w:jc w:val="both"/>
        <w:rPr>
          <w:sz w:val="24"/>
          <w:szCs w:val="24"/>
        </w:rPr>
      </w:pPr>
      <w:r w:rsidRPr="00A8192F">
        <w:rPr>
          <w:sz w:val="24"/>
          <w:szCs w:val="24"/>
        </w:rPr>
        <w:t>П</w:t>
      </w:r>
      <w:r w:rsidR="002F092A" w:rsidRPr="00A8192F">
        <w:rPr>
          <w:sz w:val="24"/>
          <w:szCs w:val="24"/>
        </w:rPr>
        <w:t>ри анализе материалов расследований по фактам ДТП с участием пешеходов, обращает внимание тот факт, что нередко законопослушные водители ссылаются на то, что пешеход появляется на проезжей части внезапно, не проявляя своими действиями намерения до ее перехода.</w:t>
      </w:r>
    </w:p>
    <w:p w:rsidR="00A8192F" w:rsidRPr="00A8192F" w:rsidRDefault="00A8192F" w:rsidP="00A8192F">
      <w:pPr>
        <w:pStyle w:val="a5"/>
        <w:spacing w:line="240" w:lineRule="auto"/>
        <w:ind w:firstLine="900"/>
        <w:jc w:val="both"/>
        <w:rPr>
          <w:sz w:val="24"/>
          <w:szCs w:val="24"/>
        </w:rPr>
      </w:pPr>
    </w:p>
    <w:p w:rsidR="00A8192F" w:rsidRDefault="002F092A" w:rsidP="002F092A">
      <w:pPr>
        <w:pStyle w:val="a5"/>
        <w:spacing w:line="240" w:lineRule="auto"/>
        <w:ind w:firstLine="900"/>
        <w:jc w:val="both"/>
        <w:rPr>
          <w:sz w:val="24"/>
          <w:szCs w:val="24"/>
        </w:rPr>
      </w:pPr>
      <w:r w:rsidRPr="00A8192F">
        <w:rPr>
          <w:sz w:val="24"/>
          <w:szCs w:val="24"/>
        </w:rPr>
        <w:t>Для исключения неоднозначной трактовки водителями действий пешеходов нахо</w:t>
      </w:r>
      <w:r w:rsidR="00A8192F" w:rsidRPr="00A8192F">
        <w:rPr>
          <w:sz w:val="24"/>
          <w:szCs w:val="24"/>
        </w:rPr>
        <w:t xml:space="preserve">дящихся рядом с проезжей частью </w:t>
      </w:r>
      <w:r w:rsidRPr="00A8192F">
        <w:rPr>
          <w:sz w:val="24"/>
          <w:szCs w:val="24"/>
        </w:rPr>
        <w:t xml:space="preserve">появилась идея, предложить пешеходам, поднятием руки обозначить свое намерение о переходе проезжей частим на нерегулируемых пешеходных переходах. </w:t>
      </w:r>
    </w:p>
    <w:p w:rsidR="00A8192F" w:rsidRDefault="00A8192F" w:rsidP="002F092A">
      <w:pPr>
        <w:pStyle w:val="a5"/>
        <w:spacing w:line="240" w:lineRule="auto"/>
        <w:ind w:firstLine="900"/>
        <w:jc w:val="both"/>
        <w:rPr>
          <w:sz w:val="24"/>
          <w:szCs w:val="24"/>
        </w:rPr>
      </w:pPr>
    </w:p>
    <w:p w:rsidR="002F092A" w:rsidRDefault="002F092A" w:rsidP="002F092A">
      <w:pPr>
        <w:pStyle w:val="a5"/>
        <w:spacing w:line="240" w:lineRule="auto"/>
        <w:ind w:firstLine="900"/>
        <w:jc w:val="both"/>
        <w:rPr>
          <w:sz w:val="24"/>
          <w:szCs w:val="24"/>
        </w:rPr>
      </w:pPr>
      <w:r w:rsidRPr="00A8192F">
        <w:rPr>
          <w:sz w:val="28"/>
          <w:szCs w:val="28"/>
        </w:rPr>
        <w:t>Данный жест позволит пешеходам стать заметнее, привлечет внимание водителей, и проинформирует их о намерениях пешехода перейти проезжую часть</w:t>
      </w:r>
      <w:r w:rsidRPr="00A8192F">
        <w:rPr>
          <w:sz w:val="24"/>
          <w:szCs w:val="24"/>
        </w:rPr>
        <w:t>.</w:t>
      </w:r>
    </w:p>
    <w:p w:rsidR="00A8192F" w:rsidRPr="00A8192F" w:rsidRDefault="00A8192F" w:rsidP="002F092A">
      <w:pPr>
        <w:pStyle w:val="a5"/>
        <w:spacing w:line="240" w:lineRule="auto"/>
        <w:ind w:firstLine="900"/>
        <w:jc w:val="both"/>
        <w:rPr>
          <w:sz w:val="24"/>
          <w:szCs w:val="24"/>
        </w:rPr>
      </w:pPr>
    </w:p>
    <w:p w:rsidR="002F092A" w:rsidRPr="00A8192F" w:rsidRDefault="002F092A" w:rsidP="002F092A">
      <w:pPr>
        <w:pStyle w:val="a5"/>
        <w:spacing w:line="240" w:lineRule="auto"/>
        <w:ind w:firstLine="900"/>
        <w:jc w:val="both"/>
        <w:rPr>
          <w:sz w:val="24"/>
          <w:szCs w:val="24"/>
        </w:rPr>
      </w:pPr>
      <w:r w:rsidRPr="00A8192F">
        <w:rPr>
          <w:sz w:val="24"/>
          <w:szCs w:val="24"/>
        </w:rPr>
        <w:t>Предлагаемая схема не регламентирована Правилами дорожного движения, но простой жест со стороны пешехода поможет водителю правильно оценить дорожную ситуацию и снизить вероятность возникновения ситуации предшествующей совершению ДТП, а соответственно повысит безопасность участников дорожного движения.</w:t>
      </w:r>
    </w:p>
    <w:p w:rsidR="002F092A" w:rsidRDefault="002F092A" w:rsidP="002F092A">
      <w:pPr>
        <w:pStyle w:val="a5"/>
        <w:spacing w:line="240" w:lineRule="auto"/>
        <w:ind w:firstLine="900"/>
        <w:jc w:val="both"/>
        <w:rPr>
          <w:b w:val="0"/>
          <w:sz w:val="28"/>
          <w:szCs w:val="28"/>
        </w:rPr>
      </w:pPr>
    </w:p>
    <w:p w:rsidR="00B93875" w:rsidRPr="002F092A" w:rsidRDefault="00A8192F" w:rsidP="00A8192F">
      <w:pPr>
        <w:pStyle w:val="a5"/>
        <w:spacing w:line="240" w:lineRule="auto"/>
        <w:ind w:firstLine="900"/>
        <w:rPr>
          <w:szCs w:val="17"/>
        </w:rPr>
      </w:pPr>
      <w:r>
        <w:rPr>
          <w:noProof/>
          <w:szCs w:val="17"/>
        </w:rPr>
        <w:drawing>
          <wp:inline distT="0" distB="0" distL="0" distR="0">
            <wp:extent cx="5445125" cy="4057002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405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875" w:rsidRPr="002F092A" w:rsidSect="00EC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605B"/>
    <w:multiLevelType w:val="multilevel"/>
    <w:tmpl w:val="D0D4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303"/>
    <w:rsid w:val="002F092A"/>
    <w:rsid w:val="007C0303"/>
    <w:rsid w:val="00A8192F"/>
    <w:rsid w:val="00B93875"/>
    <w:rsid w:val="00C65A4F"/>
    <w:rsid w:val="00EC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7E"/>
  </w:style>
  <w:style w:type="paragraph" w:styleId="3">
    <w:name w:val="heading 3"/>
    <w:basedOn w:val="a"/>
    <w:link w:val="30"/>
    <w:uiPriority w:val="9"/>
    <w:qFormat/>
    <w:rsid w:val="007C0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3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7C0303"/>
  </w:style>
  <w:style w:type="character" w:customStyle="1" w:styleId="apple-converted-space">
    <w:name w:val="apple-converted-space"/>
    <w:basedOn w:val="a0"/>
    <w:rsid w:val="007C0303"/>
  </w:style>
  <w:style w:type="paragraph" w:styleId="a3">
    <w:name w:val="Balloon Text"/>
    <w:basedOn w:val="a"/>
    <w:link w:val="a4"/>
    <w:uiPriority w:val="99"/>
    <w:semiHidden/>
    <w:unhideWhenUsed/>
    <w:rsid w:val="007C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0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F092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a6">
    <w:name w:val="Основной текст Знак"/>
    <w:basedOn w:val="a0"/>
    <w:link w:val="a5"/>
    <w:rsid w:val="002F092A"/>
    <w:rPr>
      <w:rFonts w:ascii="Times New Roman" w:eastAsia="Times New Roman" w:hAnsi="Times New Roman" w:cs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Kartasheva</cp:lastModifiedBy>
  <cp:revision>2</cp:revision>
  <cp:lastPrinted>2011-05-03T07:40:00Z</cp:lastPrinted>
  <dcterms:created xsi:type="dcterms:W3CDTF">2011-05-03T07:51:00Z</dcterms:created>
  <dcterms:modified xsi:type="dcterms:W3CDTF">2011-05-03T07:51:00Z</dcterms:modified>
</cp:coreProperties>
</file>