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D2" w:rsidRDefault="005077D2" w:rsidP="005077D2">
      <w:pPr>
        <w:spacing w:before="120" w:after="120"/>
        <w:ind w:firstLine="709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Памятка для классного руководителя по ПДД.</w:t>
      </w:r>
    </w:p>
    <w:p w:rsidR="005077D2" w:rsidRDefault="005077D2" w:rsidP="005077D2">
      <w:pPr>
        <w:ind w:left="360" w:firstLine="348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В  целях предупреждения дорожно-транспортных происшествий с участием детей совместно с родителями необходимо: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Проводить беседы, деловые игры по безопасности дорожного движения;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Организовать «круглый стол» с участием сотрудников ГАИ, инженерных служб безопасности движения, следственных органов, работников здравоохранения по проблеме безопасности дорожного движения и ответственности родителей за жизнь и здоровье детей;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Организовать выпуск школьных стенгазет, бюллетеней, радиосообщений по ППД, используя школьные радиоузлы;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Провести зачеты по знаниям правил дорожного движения среди детей и родителей с использованием анкет или тестовых заданий по ПДД;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Обеспечить сопровождение родителями групп детей к местам отдыха и проведения массовых мероприятий. В целях предотвращения дорожно-транспортных происшествий с участием детей рекомендуется организовать дежурство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>на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>прилегающих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к этим местам опасных участков дороги;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Осуществлять подборку материала в уголки безопасности дорожного движения для изучения детьми и родителями;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Провести кинолектории по безопасности дорожного движения;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Провести конкурсы по безопасности дорожного движения для семейных команд (КВН, викторины, театрализованные представления – поле чудес,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брейн</w:t>
      </w:r>
      <w:proofErr w:type="spellEnd"/>
      <w:r>
        <w:rPr>
          <w:rFonts w:ascii="Arial" w:hAnsi="Arial" w:cs="Arial"/>
          <w:color w:val="002060"/>
          <w:sz w:val="22"/>
          <w:szCs w:val="22"/>
        </w:rPr>
        <w:t>-ринг, конкурсы загадок, частушек и стихов по ПДД</w:t>
      </w:r>
      <w:proofErr w:type="gramStart"/>
      <w:r>
        <w:rPr>
          <w:rFonts w:ascii="Arial" w:hAnsi="Arial" w:cs="Arial"/>
          <w:color w:val="002060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с привлечением родителей к организационной работе;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Обсуждать на родительских собраниях каждый факт ДТП или правонарушения в области безопасности дорожного движения с участием детей;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Проводить индивидуальные беседы с родителями, дети которых наиболее активны, подвижны, непредсказуемы на улицах и дорогах, и, напротив, неуверенные в себе, мгновенно поддающиеся чувству страха, имеющие замедленную реакцию на опасность;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Пропагандировать необходимость использования на одежде и аксессуарах детей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световозвращающей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продукции.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Профилактическую работу с родителями целесообразно проводить в преддверии каникул и сразу после них. Как правило, основная часть дорожно-транспортных происшествий регистрируется с мая по сентябрь. Дети  теряют бдительность накануне и в период каникул, когда в большей мере предоставлены сами себе. Относительно невысокие показатели участия детей в ДТП в осенне-зимний период можно объяснить тем, что наибольшая занятость дня школьников в учебном процессе способствует снижению вероятности их гибели и травматизма на дорогах.</w:t>
      </w:r>
    </w:p>
    <w:p w:rsidR="005077D2" w:rsidRDefault="005077D2" w:rsidP="005077D2">
      <w:pPr>
        <w:spacing w:before="120" w:after="120"/>
        <w:ind w:firstLine="709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РОДИТЕЛЯМ НЕОБХОДИМО:</w:t>
      </w:r>
    </w:p>
    <w:p w:rsidR="005077D2" w:rsidRDefault="005077D2" w:rsidP="005077D2">
      <w:pPr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Знать, где проводят свободное время их дети;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Постоянно контролировать поведение детей во время игры во дворе, жилой зоне, движения по тротуару;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Обеспечить наличие на одежде и аксессуарах детей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световозвращающих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элементов;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5077D2" w:rsidRDefault="005077D2" w:rsidP="005077D2">
      <w:pPr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Помнить о личной ответственности за поведение своих детей.</w:t>
      </w:r>
    </w:p>
    <w:p w:rsidR="005077D2" w:rsidRDefault="005077D2" w:rsidP="005077D2">
      <w:r>
        <w:rPr>
          <w:rFonts w:ascii="Arial" w:hAnsi="Arial" w:cs="Arial"/>
          <w:color w:val="002060"/>
          <w:sz w:val="22"/>
          <w:szCs w:val="22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</w:t>
      </w:r>
    </w:p>
    <w:p w:rsidR="005077D2" w:rsidRPr="0088216F" w:rsidRDefault="005077D2" w:rsidP="005077D2"/>
    <w:p w:rsidR="00625613" w:rsidRDefault="00625613">
      <w:bookmarkStart w:id="0" w:name="_GoBack"/>
      <w:bookmarkEnd w:id="0"/>
    </w:p>
    <w:sectPr w:rsidR="0062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02DA"/>
    <w:multiLevelType w:val="multilevel"/>
    <w:tmpl w:val="372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313BB7"/>
    <w:multiLevelType w:val="multilevel"/>
    <w:tmpl w:val="4B7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5"/>
    <w:rsid w:val="00456B55"/>
    <w:rsid w:val="005077D2"/>
    <w:rsid w:val="006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D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D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НА3</cp:lastModifiedBy>
  <cp:revision>2</cp:revision>
  <dcterms:created xsi:type="dcterms:W3CDTF">2013-08-19T07:26:00Z</dcterms:created>
  <dcterms:modified xsi:type="dcterms:W3CDTF">2013-08-19T07:26:00Z</dcterms:modified>
</cp:coreProperties>
</file>